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42_2024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Lieferung einer Unterspültischmaschine mit Wasserenthärtung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Lieferung einer Unterspültischmaschine mit Wasserenthärtung inkl. Installation und Einweisung des Servicepersonals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